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047A46" w14:paraId="5E560979" w14:textId="77777777" w:rsidTr="00E575E9">
        <w:tc>
          <w:tcPr>
            <w:tcW w:w="4811" w:type="dxa"/>
          </w:tcPr>
          <w:p w14:paraId="1631AEC9" w14:textId="77777777" w:rsidR="00E575E9" w:rsidRPr="00B5324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53247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1C83DA8F" w:rsidR="00E575E9" w:rsidRPr="00B53247" w:rsidRDefault="00F63262" w:rsidP="002D786D">
            <w:pPr>
              <w:rPr>
                <w:rFonts w:ascii="Times New Roman" w:hAnsi="Times New Roman" w:cs="Times New Roman"/>
                <w:lang w:val="en-US"/>
              </w:rPr>
            </w:pPr>
            <w:r w:rsidRPr="00B53247">
              <w:rPr>
                <w:rFonts w:ascii="Times New Roman" w:hAnsi="Times New Roman" w:cs="Times New Roman"/>
                <w:lang w:val="en-US"/>
              </w:rPr>
              <w:t>Treatment-Resistant Depression response to Esketamine: Investigation and Evaluation</w:t>
            </w:r>
          </w:p>
        </w:tc>
      </w:tr>
      <w:tr w:rsidR="00E575E9" w:rsidRPr="00B53247" w14:paraId="56133CD6" w14:textId="77777777" w:rsidTr="00E575E9">
        <w:tc>
          <w:tcPr>
            <w:tcW w:w="4811" w:type="dxa"/>
          </w:tcPr>
          <w:p w14:paraId="25B65D58" w14:textId="77777777" w:rsidR="00E575E9" w:rsidRPr="00B5324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53247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524BC3A7" w14:textId="77777777" w:rsidR="00B53247" w:rsidRPr="00B53247" w:rsidRDefault="002B22FF" w:rsidP="00B53247">
            <w:pPr>
              <w:rPr>
                <w:rFonts w:ascii="Times New Roman" w:hAnsi="Times New Roman" w:cs="Times New Roman"/>
              </w:rPr>
            </w:pPr>
            <w:r w:rsidRPr="00B53247">
              <w:rPr>
                <w:rFonts w:ascii="Times New Roman" w:hAnsi="Times New Roman" w:cs="Times New Roman"/>
              </w:rPr>
              <w:t xml:space="preserve">Prof. </w:t>
            </w:r>
            <w:r w:rsidR="00B53247" w:rsidRPr="00B53247">
              <w:rPr>
                <w:rFonts w:ascii="Times New Roman" w:hAnsi="Times New Roman" w:cs="Times New Roman"/>
              </w:rPr>
              <w:t>Giovanni Matera, Prof.ssa Angela Quirino, Dr.ssa Nadia Marascio</w:t>
            </w:r>
          </w:p>
          <w:p w14:paraId="72C3A163" w14:textId="3F9DD09C" w:rsidR="00F52971" w:rsidRPr="00B53247" w:rsidRDefault="002D786D" w:rsidP="00B53247">
            <w:pPr>
              <w:rPr>
                <w:rFonts w:ascii="Times New Roman" w:hAnsi="Times New Roman" w:cs="Times New Roman"/>
              </w:rPr>
            </w:pPr>
            <w:r w:rsidRPr="00B53247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B53247" w14:paraId="456980E8" w14:textId="77777777" w:rsidTr="00E575E9">
        <w:tc>
          <w:tcPr>
            <w:tcW w:w="4811" w:type="dxa"/>
          </w:tcPr>
          <w:p w14:paraId="3B11D0E8" w14:textId="77777777" w:rsidR="00E575E9" w:rsidRPr="00B53247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B53247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B53247" w:rsidRDefault="00E575E9">
            <w:pPr>
              <w:rPr>
                <w:rFonts w:ascii="Times New Roman" w:hAnsi="Times New Roman" w:cs="Times New Roman"/>
              </w:rPr>
            </w:pPr>
            <w:r w:rsidRPr="00B53247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B53247" w14:paraId="42DEAC66" w14:textId="77777777" w:rsidTr="00E575E9">
        <w:tc>
          <w:tcPr>
            <w:tcW w:w="4811" w:type="dxa"/>
          </w:tcPr>
          <w:p w14:paraId="7B831E0B" w14:textId="328C0E21" w:rsidR="00E575E9" w:rsidRPr="00B53247" w:rsidRDefault="00047A46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61D8CE40" w:rsidR="00E575E9" w:rsidRPr="00B53247" w:rsidRDefault="002B22FF" w:rsidP="00BE3700">
            <w:pPr>
              <w:rPr>
                <w:rFonts w:ascii="Times New Roman" w:hAnsi="Times New Roman" w:cs="Times New Roman"/>
              </w:rPr>
            </w:pPr>
            <w:r w:rsidRPr="00B53247">
              <w:rPr>
                <w:rFonts w:ascii="Times New Roman" w:hAnsi="Times New Roman" w:cs="Times New Roman"/>
              </w:rPr>
              <w:t>STUDI NON INTERVENTISTICI- NUOVI BIOMARCATORI</w:t>
            </w:r>
          </w:p>
        </w:tc>
      </w:tr>
      <w:tr w:rsidR="00E575E9" w:rsidRPr="00B53247" w14:paraId="011C12E5" w14:textId="77777777" w:rsidTr="00E575E9">
        <w:tc>
          <w:tcPr>
            <w:tcW w:w="4811" w:type="dxa"/>
          </w:tcPr>
          <w:p w14:paraId="738899F2" w14:textId="77777777" w:rsidR="00E575E9" w:rsidRPr="00B5324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53247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74A25510" w:rsidR="00E575E9" w:rsidRPr="00B53247" w:rsidRDefault="00B53247" w:rsidP="00B53247">
            <w:pPr>
              <w:rPr>
                <w:rFonts w:ascii="Times New Roman" w:hAnsi="Times New Roman" w:cs="Times New Roman"/>
              </w:rPr>
            </w:pPr>
            <w:r w:rsidRPr="00B53247">
              <w:rPr>
                <w:rFonts w:ascii="Times New Roman" w:hAnsi="Times New Roman" w:cs="Times New Roman"/>
              </w:rPr>
              <w:t>MED/07</w:t>
            </w:r>
          </w:p>
        </w:tc>
      </w:tr>
      <w:tr w:rsidR="00E575E9" w:rsidRPr="00B53247" w14:paraId="449D4E9A" w14:textId="77777777" w:rsidTr="00E575E9">
        <w:tc>
          <w:tcPr>
            <w:tcW w:w="4811" w:type="dxa"/>
          </w:tcPr>
          <w:p w14:paraId="2D0D90B1" w14:textId="77777777" w:rsidR="00E575E9" w:rsidRPr="00B5324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53247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3AD1C562" w:rsidR="00E575E9" w:rsidRPr="00B53247" w:rsidRDefault="00B53247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B53247">
              <w:rPr>
                <w:rFonts w:ascii="Times New Roman" w:hAnsi="Times New Roman" w:cs="Times New Roman"/>
              </w:rPr>
              <w:t>Lo studio valuta la resistenza dei ceppi batterici gli antibiotici (come colistina e cefiderocol) attraverso la produzione di un lipolisaccaride (LPS) mutato favorendo la virulenza e patogenicità del ceppo. Alcuni ceppi resistenti alla colistina e carenti di LPS presentano mutazioni o sequenze di inserzione (IS) nei geni lpx e ci aspettiamo effetti biologici dipendenti da LPS nulli. Analisi delle interazioni tra questi LPS di ceppo resistente e PBMC umani le colture rivelerebbero maggiori informazioni sull’interazione tra resistenza batterica e meccanismi di virulenza. La valutazione di tale interazione sarà molto utile nel controllo della resistenza, nella manipolazione delle cascate patogene e aiuterebbe nella prognosi del paziente, durante le infezioni causate da ceppi resistenti</w:t>
            </w:r>
          </w:p>
        </w:tc>
      </w:tr>
      <w:tr w:rsidR="00E575E9" w:rsidRPr="00B53247" w14:paraId="2DE8C91B" w14:textId="77777777" w:rsidTr="00E575E9">
        <w:tc>
          <w:tcPr>
            <w:tcW w:w="4811" w:type="dxa"/>
          </w:tcPr>
          <w:p w14:paraId="4BCD2391" w14:textId="77777777" w:rsidR="00E575E9" w:rsidRPr="00B5324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53247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B53247" w:rsidRDefault="00BE3700">
            <w:pPr>
              <w:rPr>
                <w:rFonts w:ascii="Times New Roman" w:hAnsi="Times New Roman" w:cs="Times New Roman"/>
              </w:rPr>
            </w:pPr>
            <w:r w:rsidRPr="00B53247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B53247" w14:paraId="1BD305BF" w14:textId="77777777" w:rsidTr="00E575E9">
        <w:tc>
          <w:tcPr>
            <w:tcW w:w="4811" w:type="dxa"/>
          </w:tcPr>
          <w:p w14:paraId="5677EE65" w14:textId="3D4FE0CF" w:rsidR="00E575E9" w:rsidRPr="00B53247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B53247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B53247">
              <w:rPr>
                <w:rFonts w:ascii="Times New Roman" w:hAnsi="Times New Roman" w:cs="Times New Roman"/>
                <w:b/>
              </w:rPr>
              <w:t>/co</w:t>
            </w:r>
            <w:r w:rsidR="00647A07" w:rsidRPr="00B53247">
              <w:rPr>
                <w:rFonts w:ascii="Times New Roman" w:hAnsi="Times New Roman" w:cs="Times New Roman"/>
                <w:b/>
              </w:rPr>
              <w:t>l</w:t>
            </w:r>
            <w:r w:rsidR="00C530D3" w:rsidRPr="00B53247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B53247" w:rsidRDefault="00BE3700" w:rsidP="008B60E8">
            <w:pPr>
              <w:rPr>
                <w:rFonts w:ascii="Times New Roman" w:hAnsi="Times New Roman" w:cs="Times New Roman"/>
              </w:rPr>
            </w:pPr>
            <w:r w:rsidRPr="00B53247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B53247" w14:paraId="417F2A02" w14:textId="77777777" w:rsidTr="00E575E9">
        <w:tc>
          <w:tcPr>
            <w:tcW w:w="4811" w:type="dxa"/>
          </w:tcPr>
          <w:p w14:paraId="09902AFC" w14:textId="77777777" w:rsidR="00E575E9" w:rsidRPr="00B5324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53247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B53247" w:rsidRDefault="00E575E9">
            <w:pPr>
              <w:rPr>
                <w:rFonts w:ascii="Times New Roman" w:hAnsi="Times New Roman" w:cs="Times New Roman"/>
              </w:rPr>
            </w:pPr>
            <w:r w:rsidRPr="00B53247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BB475" w14:textId="77777777" w:rsidR="00F87EFB" w:rsidRDefault="00F87EFB" w:rsidP="004C6BFB">
      <w:r>
        <w:separator/>
      </w:r>
    </w:p>
  </w:endnote>
  <w:endnote w:type="continuationSeparator" w:id="0">
    <w:p w14:paraId="52B5F1B6" w14:textId="77777777" w:rsidR="00F87EFB" w:rsidRDefault="00F87EFB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8746F" w14:textId="77777777" w:rsidR="00F87EFB" w:rsidRDefault="00F87EFB" w:rsidP="004C6BFB">
      <w:r>
        <w:separator/>
      </w:r>
    </w:p>
  </w:footnote>
  <w:footnote w:type="continuationSeparator" w:id="0">
    <w:p w14:paraId="4ADEE0A0" w14:textId="77777777" w:rsidR="00F87EFB" w:rsidRDefault="00F87EFB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47A46"/>
    <w:rsid w:val="0010621C"/>
    <w:rsid w:val="00195302"/>
    <w:rsid w:val="001B1DEC"/>
    <w:rsid w:val="002B22FF"/>
    <w:rsid w:val="002B5881"/>
    <w:rsid w:val="002D786D"/>
    <w:rsid w:val="0044507F"/>
    <w:rsid w:val="004C6BFB"/>
    <w:rsid w:val="00647A07"/>
    <w:rsid w:val="006658E3"/>
    <w:rsid w:val="006B014A"/>
    <w:rsid w:val="007470D2"/>
    <w:rsid w:val="0076607A"/>
    <w:rsid w:val="007D6FED"/>
    <w:rsid w:val="00804E8A"/>
    <w:rsid w:val="008B60E8"/>
    <w:rsid w:val="009F5F0D"/>
    <w:rsid w:val="00A439E9"/>
    <w:rsid w:val="00B475ED"/>
    <w:rsid w:val="00B53247"/>
    <w:rsid w:val="00BB7464"/>
    <w:rsid w:val="00BC61CD"/>
    <w:rsid w:val="00BD5578"/>
    <w:rsid w:val="00BE3700"/>
    <w:rsid w:val="00C530D3"/>
    <w:rsid w:val="00D96153"/>
    <w:rsid w:val="00E02D8F"/>
    <w:rsid w:val="00E575E9"/>
    <w:rsid w:val="00E82DE9"/>
    <w:rsid w:val="00EC4BD3"/>
    <w:rsid w:val="00F359E8"/>
    <w:rsid w:val="00F52971"/>
    <w:rsid w:val="00F63262"/>
    <w:rsid w:val="00F76C9F"/>
    <w:rsid w:val="00F87EFB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2024-07-21T07:44:00Z</dcterms:created>
  <dcterms:modified xsi:type="dcterms:W3CDTF">2024-07-21T09:50:00Z</dcterms:modified>
</cp:coreProperties>
</file>